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D6" w:rsidRPr="00C41B1D" w:rsidRDefault="00CA2137" w:rsidP="000F0FD6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sz w:val="48"/>
          <w:szCs w:val="48"/>
          <w:lang w:val="es-MX" w:eastAsia="zh-CN"/>
        </w:rPr>
      </w:pPr>
      <w:r>
        <w:rPr>
          <w:rFonts w:ascii="Arial" w:hAnsi="Arial" w:cs="Arial"/>
          <w:b/>
          <w:bCs/>
          <w:sz w:val="48"/>
          <w:szCs w:val="48"/>
          <w:lang w:val="es-MX" w:eastAsia="zh-CN"/>
        </w:rPr>
        <w:t xml:space="preserve"> </w:t>
      </w:r>
      <w:r w:rsidR="004208D3">
        <w:rPr>
          <w:rFonts w:ascii="Arial" w:hAnsi="Arial" w:cs="Arial"/>
          <w:b/>
          <w:bCs/>
          <w:sz w:val="48"/>
          <w:szCs w:val="48"/>
          <w:lang w:val="es-MX" w:eastAsia="zh-CN"/>
        </w:rPr>
        <w:t>Programa Beca HUAYU 2025</w:t>
      </w:r>
    </w:p>
    <w:p w:rsidR="000F0FD6" w:rsidRPr="002E461A" w:rsidRDefault="000F0FD6" w:rsidP="000F0FD6">
      <w:pPr>
        <w:rPr>
          <w:b/>
          <w:lang w:val="es-MX"/>
        </w:rPr>
      </w:pPr>
      <w:r w:rsidRPr="002E461A">
        <w:rPr>
          <w:b/>
          <w:lang w:val="es-MX"/>
        </w:rPr>
        <w:t>Objetivo y Áreas de estudio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Promover el intercambio cultural y educativo entre Guatemala y Taiwán; se invita a los estudiantes Guatemaltecos para aprender chino mandarín en Taiwán.</w:t>
      </w:r>
    </w:p>
    <w:p w:rsidR="000F0FD6" w:rsidRPr="002E461A" w:rsidRDefault="000F0FD6" w:rsidP="000F0FD6">
      <w:pPr>
        <w:rPr>
          <w:b/>
          <w:lang w:val="es-MX"/>
        </w:rPr>
      </w:pPr>
      <w:r w:rsidRPr="002E461A">
        <w:rPr>
          <w:b/>
          <w:lang w:val="es-MX"/>
        </w:rPr>
        <w:t>Información General</w:t>
      </w:r>
    </w:p>
    <w:p w:rsidR="00F51FDD" w:rsidRPr="002E461A" w:rsidRDefault="00CA2137" w:rsidP="00CA213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b/>
          <w:lang w:val="es-MX"/>
        </w:rPr>
        <w:t xml:space="preserve">HUAYU ES UNA </w:t>
      </w:r>
      <w:r w:rsidR="006F0911" w:rsidRPr="00D2683B">
        <w:rPr>
          <w:b/>
          <w:lang w:val="es-MX"/>
        </w:rPr>
        <w:t>BECA PARCIAL</w:t>
      </w:r>
      <w:r w:rsidR="00401803">
        <w:rPr>
          <w:b/>
          <w:lang w:val="es-MX"/>
        </w:rPr>
        <w:t xml:space="preserve">, </w:t>
      </w:r>
      <w:r>
        <w:rPr>
          <w:lang w:val="es-MX"/>
        </w:rPr>
        <w:t>l</w:t>
      </w:r>
      <w:r w:rsidR="00C20768">
        <w:rPr>
          <w:lang w:val="es-MX"/>
        </w:rPr>
        <w:t xml:space="preserve">os becarios </w:t>
      </w:r>
      <w:r>
        <w:rPr>
          <w:lang w:val="es-MX"/>
        </w:rPr>
        <w:t xml:space="preserve">recibirán </w:t>
      </w:r>
      <w:r w:rsidR="00401803">
        <w:rPr>
          <w:lang w:val="es-MX"/>
        </w:rPr>
        <w:t>únicamente un</w:t>
      </w:r>
      <w:r w:rsidR="00C20768">
        <w:rPr>
          <w:lang w:val="es-MX"/>
        </w:rPr>
        <w:t xml:space="preserve"> estipendio mensual </w:t>
      </w:r>
      <w:r>
        <w:rPr>
          <w:lang w:val="es-MX"/>
        </w:rPr>
        <w:t xml:space="preserve">de </w:t>
      </w:r>
      <w:r w:rsidRPr="00CA2137">
        <w:rPr>
          <w:lang w:val="es-MX"/>
        </w:rPr>
        <w:t xml:space="preserve">NT$25,000 </w:t>
      </w:r>
      <w:r w:rsidR="00401803">
        <w:rPr>
          <w:lang w:val="es-MX"/>
        </w:rPr>
        <w:t xml:space="preserve">aproximadamente US$850 </w:t>
      </w:r>
      <w:r w:rsidR="00C20768">
        <w:rPr>
          <w:lang w:val="es-MX"/>
        </w:rPr>
        <w:t xml:space="preserve">el </w:t>
      </w:r>
      <w:r w:rsidR="00F51FDD" w:rsidRPr="00F51FDD">
        <w:rPr>
          <w:lang w:val="es-MX"/>
        </w:rPr>
        <w:t>cua</w:t>
      </w:r>
      <w:r w:rsidR="00401803">
        <w:rPr>
          <w:lang w:val="es-MX"/>
        </w:rPr>
        <w:t>l</w:t>
      </w:r>
      <w:r w:rsidR="00F51FDD" w:rsidRPr="00F51FDD">
        <w:rPr>
          <w:lang w:val="es-MX"/>
        </w:rPr>
        <w:t xml:space="preserve"> </w:t>
      </w:r>
      <w:r w:rsidR="00C20768">
        <w:rPr>
          <w:lang w:val="es-MX"/>
        </w:rPr>
        <w:t xml:space="preserve">deberán administrar </w:t>
      </w:r>
      <w:r w:rsidR="00F51FDD" w:rsidRPr="00F51FDD">
        <w:rPr>
          <w:lang w:val="es-MX"/>
        </w:rPr>
        <w:t>para pagar</w:t>
      </w:r>
      <w:r>
        <w:rPr>
          <w:lang w:val="es-MX"/>
        </w:rPr>
        <w:t xml:space="preserve"> </w:t>
      </w:r>
      <w:r w:rsidR="00422227">
        <w:rPr>
          <w:lang w:val="es-MX"/>
        </w:rPr>
        <w:t xml:space="preserve">matricula, </w:t>
      </w:r>
      <w:r w:rsidR="00F51FDD" w:rsidRPr="00F51FDD">
        <w:rPr>
          <w:lang w:val="es-MX"/>
        </w:rPr>
        <w:t xml:space="preserve">gastos </w:t>
      </w:r>
      <w:r w:rsidR="00F51FDD" w:rsidRPr="002E461A">
        <w:rPr>
          <w:lang w:val="es-MX"/>
        </w:rPr>
        <w:t>de estudios, seguro, alojamiento, alimentación, transporte local, e</w:t>
      </w:r>
      <w:r w:rsidR="00401803">
        <w:rPr>
          <w:lang w:val="es-MX"/>
        </w:rPr>
        <w:t>ntre otros</w:t>
      </w:r>
      <w:r w:rsidR="00F51FDD">
        <w:rPr>
          <w:lang w:val="es-MX"/>
        </w:rPr>
        <w:t>.</w:t>
      </w:r>
      <w:r w:rsidR="00F51FDD" w:rsidRPr="002E461A">
        <w:rPr>
          <w:lang w:val="es-MX"/>
        </w:rPr>
        <w:t xml:space="preserve"> </w:t>
      </w:r>
    </w:p>
    <w:p w:rsidR="000F0FD6" w:rsidRPr="00CA2137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CA2137">
        <w:rPr>
          <w:lang w:val="es-MX"/>
        </w:rPr>
        <w:t>La beca se desar</w:t>
      </w:r>
      <w:r w:rsidR="00422227">
        <w:rPr>
          <w:lang w:val="es-MX"/>
        </w:rPr>
        <w:t>rollará del 1 de septiembre 2025</w:t>
      </w:r>
      <w:r w:rsidRPr="00CA2137">
        <w:rPr>
          <w:lang w:val="es-MX"/>
        </w:rPr>
        <w:t xml:space="preserve"> al 31 de agosto del año 202</w:t>
      </w:r>
      <w:r w:rsidR="00422227">
        <w:rPr>
          <w:lang w:val="es-MX"/>
        </w:rPr>
        <w:t>6</w:t>
      </w:r>
      <w:r w:rsidRPr="00CA2137">
        <w:rPr>
          <w:lang w:val="es-MX"/>
        </w:rPr>
        <w:t>.</w:t>
      </w:r>
    </w:p>
    <w:p w:rsidR="000F0FD6" w:rsidRPr="00CA2137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CA2137">
        <w:rPr>
          <w:lang w:val="es-MX"/>
        </w:rPr>
        <w:t>Cursos de: 2 meses (curso de verano: Junio-Julio o Julio-Agosto), 3 meses, 6 meses, 9 meses y un año.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La beca está dirigida exclusivamente para guatemaltecos.</w:t>
      </w:r>
    </w:p>
    <w:p w:rsidR="00CA2137" w:rsidRDefault="00422227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Estipendio mensual para cubrir gastos, la a</w:t>
      </w:r>
      <w:r w:rsidR="000F0FD6" w:rsidRPr="00F51FDD">
        <w:rPr>
          <w:lang w:val="es-MX"/>
        </w:rPr>
        <w:t>sign</w:t>
      </w:r>
      <w:r>
        <w:rPr>
          <w:lang w:val="es-MX"/>
        </w:rPr>
        <w:t>ación mensual no es prorrogable,</w:t>
      </w:r>
      <w:r w:rsidR="000F0FD6" w:rsidRPr="00F51FDD">
        <w:rPr>
          <w:lang w:val="es-MX"/>
        </w:rPr>
        <w:t xml:space="preserve"> </w:t>
      </w:r>
      <w:r>
        <w:rPr>
          <w:lang w:val="es-MX"/>
        </w:rPr>
        <w:t>c</w:t>
      </w:r>
      <w:r w:rsidR="000F0FD6" w:rsidRPr="00F51FDD">
        <w:rPr>
          <w:lang w:val="es-MX"/>
        </w:rPr>
        <w:t>esará automáticamente en el último mes en que el becario finalice sus estudios, ya sea por cumplimiento del plazo o según el caso, por la finalización o cancelación anticipada de la beca.</w:t>
      </w:r>
    </w:p>
    <w:p w:rsidR="000F0FD6" w:rsidRPr="00F51FDD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F51FDD">
        <w:rPr>
          <w:lang w:val="es-MX"/>
        </w:rPr>
        <w:t>El Centro de Idioma orientará al becario cómo abrir la cuenta bancaria en Taiwán.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Los solicitantes no podrán aceptar más de una beca otorgada por alguna entidad o institución del gobierno de Taiwán al mismo tiempo.</w:t>
      </w:r>
    </w:p>
    <w:p w:rsidR="00CA2137" w:rsidRPr="002E461A" w:rsidRDefault="00CA2137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No se podrá aplicar a </w:t>
      </w:r>
      <w:r w:rsidR="004208D3">
        <w:rPr>
          <w:lang w:val="es-MX"/>
        </w:rPr>
        <w:t>HUAYU</w:t>
      </w:r>
      <w:r>
        <w:rPr>
          <w:lang w:val="es-MX"/>
        </w:rPr>
        <w:t xml:space="preserve"> si ya se tuvo alguna beca de Taiwán.</w:t>
      </w:r>
    </w:p>
    <w:p w:rsidR="000F0FD6" w:rsidRPr="002E461A" w:rsidRDefault="00D2683B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D2683B">
        <w:rPr>
          <w:b/>
          <w:lang w:val="es-MX"/>
        </w:rPr>
        <w:t>EL PASAJE AÉREO A TAIWÁN CORRE POR CUENTA DEL BECARIO</w:t>
      </w:r>
      <w:r w:rsidR="000F0FD6" w:rsidRPr="002E461A">
        <w:rPr>
          <w:lang w:val="es-MX"/>
        </w:rPr>
        <w:t>.</w:t>
      </w:r>
    </w:p>
    <w:p w:rsidR="000F0FD6" w:rsidRPr="002E461A" w:rsidRDefault="000F0FD6" w:rsidP="000F0FD6">
      <w:pPr>
        <w:rPr>
          <w:b/>
          <w:lang w:val="es-MX"/>
        </w:rPr>
      </w:pPr>
      <w:r w:rsidRPr="002E461A">
        <w:rPr>
          <w:b/>
          <w:lang w:val="es-MX"/>
        </w:rPr>
        <w:t xml:space="preserve">Requisitos </w:t>
      </w:r>
    </w:p>
    <w:p w:rsidR="000F0FD6" w:rsidRDefault="00D2683B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Nacionalidad guatemalteca y </w:t>
      </w:r>
      <w:r w:rsidR="000F0FD6">
        <w:rPr>
          <w:lang w:val="es-MX"/>
        </w:rPr>
        <w:t>mayores de 18 años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Copia de documento de identificación.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Certificado de inglés internacional </w:t>
      </w:r>
      <w:r w:rsidR="00D2683B">
        <w:rPr>
          <w:lang w:val="es-MX"/>
        </w:rPr>
        <w:t xml:space="preserve">Nivel B1+ </w:t>
      </w:r>
      <w:r>
        <w:rPr>
          <w:lang w:val="es-MX"/>
        </w:rPr>
        <w:t>(</w:t>
      </w:r>
      <w:proofErr w:type="spellStart"/>
      <w:r>
        <w:rPr>
          <w:lang w:val="es-MX"/>
        </w:rPr>
        <w:t>Toefl</w:t>
      </w:r>
      <w:proofErr w:type="spellEnd"/>
      <w:r>
        <w:rPr>
          <w:lang w:val="es-MX"/>
        </w:rPr>
        <w:t xml:space="preserve">, Michigan o </w:t>
      </w:r>
      <w:proofErr w:type="spellStart"/>
      <w:r>
        <w:rPr>
          <w:lang w:val="es-MX"/>
        </w:rPr>
        <w:t>Versant</w:t>
      </w:r>
      <w:proofErr w:type="spellEnd"/>
      <w:r>
        <w:rPr>
          <w:lang w:val="es-MX"/>
        </w:rPr>
        <w:t>).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2 cartas de recomendación. (traducción libre)</w:t>
      </w:r>
    </w:p>
    <w:p w:rsidR="000F0FD6" w:rsidRPr="00D20311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Poseer estudios de diversificado completo o del nivel superior, con excelente rendimiento académico preferentemente promedio superior al 8.0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Título y certificado de notas (traducción libre) con los pases de ley: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Ministerio de Educación (diversificado)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Ministerio de Relaciones Exteriores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Plan personal de estudios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Carta de compromiso.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 xml:space="preserve">Formulario de aplicación de la beca </w:t>
      </w:r>
      <w:r w:rsidR="004208D3" w:rsidRPr="002E461A">
        <w:rPr>
          <w:lang w:val="es-MX"/>
        </w:rPr>
        <w:t>HUAYU</w:t>
      </w:r>
      <w:r w:rsidRPr="002E461A">
        <w:rPr>
          <w:lang w:val="es-MX"/>
        </w:rPr>
        <w:t xml:space="preserve"> 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Comprobante de aplicación al Centro de estudio de su elección en Taiwán, previamente ingresado.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Copia del pasaporte Guatemalteco con vigencia de más de 6 meses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 w:rsidRPr="002E461A">
        <w:rPr>
          <w:lang w:val="es-MX"/>
        </w:rPr>
        <w:t>Curriculm</w:t>
      </w:r>
      <w:proofErr w:type="spellEnd"/>
      <w:r w:rsidRPr="002E461A">
        <w:rPr>
          <w:lang w:val="es-MX"/>
        </w:rPr>
        <w:t xml:space="preserve"> Vitae</w:t>
      </w:r>
    </w:p>
    <w:p w:rsidR="000F0FD6" w:rsidRPr="002E461A" w:rsidRDefault="000F0FD6" w:rsidP="000F0FD6">
      <w:pPr>
        <w:rPr>
          <w:lang w:val="es-MX"/>
        </w:rPr>
      </w:pPr>
      <w:r w:rsidRPr="002E461A">
        <w:rPr>
          <w:b/>
          <w:lang w:val="es-MX"/>
        </w:rPr>
        <w:t>Restricciones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ser estudiantes de nacionalidad taiwanesa ni contar con el carácter de chino ultramar.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estar recibiendo ninguna beca por parte de instituciones o de entidades o agencias del gobierno de Taiwán.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ser estudiantes de intercambio admitidos por algún convenio de cooperación académica entre universidades locales y extranjeras.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haber contado con anterioridad con una beca que hubiera sido cancelada.</w:t>
      </w:r>
    </w:p>
    <w:p w:rsidR="000F0FD6" w:rsidRPr="002E461A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haber recibido otra beca del mismo tipo o de Beca Taiwán.</w:t>
      </w:r>
    </w:p>
    <w:p w:rsidR="000F0FD6" w:rsidRPr="002E461A" w:rsidRDefault="000F0FD6" w:rsidP="000F0FD6">
      <w:pPr>
        <w:ind w:left="360"/>
        <w:rPr>
          <w:b/>
          <w:lang w:val="es-MX"/>
        </w:rPr>
      </w:pPr>
      <w:r w:rsidRPr="002E461A">
        <w:rPr>
          <w:b/>
          <w:lang w:val="es-MX"/>
        </w:rPr>
        <w:t xml:space="preserve">Forma de aplicación </w:t>
      </w:r>
    </w:p>
    <w:p w:rsidR="000F0FD6" w:rsidRPr="002E461A" w:rsidRDefault="00CA2137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Período de solicitud: 06</w:t>
      </w:r>
      <w:r w:rsidR="000F0FD6" w:rsidRPr="002E461A">
        <w:rPr>
          <w:lang w:val="es-MX"/>
        </w:rPr>
        <w:t xml:space="preserve"> de </w:t>
      </w:r>
      <w:r>
        <w:rPr>
          <w:lang w:val="es-MX"/>
        </w:rPr>
        <w:t>enero</w:t>
      </w:r>
      <w:r w:rsidR="000F0FD6" w:rsidRPr="002E461A">
        <w:rPr>
          <w:lang w:val="es-MX"/>
        </w:rPr>
        <w:t xml:space="preserve"> </w:t>
      </w:r>
      <w:r w:rsidR="00D34281">
        <w:rPr>
          <w:lang w:val="es-MX"/>
        </w:rPr>
        <w:t xml:space="preserve">2025 </w:t>
      </w:r>
      <w:r w:rsidR="000F0FD6" w:rsidRPr="002E461A">
        <w:rPr>
          <w:lang w:val="es-MX"/>
        </w:rPr>
        <w:t xml:space="preserve">hasta </w:t>
      </w:r>
      <w:r w:rsidR="00D34281">
        <w:rPr>
          <w:lang w:val="es-MX"/>
        </w:rPr>
        <w:t>el 14</w:t>
      </w:r>
      <w:r w:rsidR="000F0FD6" w:rsidRPr="002E461A">
        <w:rPr>
          <w:lang w:val="es-MX"/>
        </w:rPr>
        <w:t xml:space="preserve"> de </w:t>
      </w:r>
      <w:r w:rsidR="00D34281">
        <w:rPr>
          <w:lang w:val="es-MX"/>
        </w:rPr>
        <w:t>febrero</w:t>
      </w:r>
      <w:r w:rsidR="000F0FD6" w:rsidRPr="002E461A">
        <w:rPr>
          <w:lang w:val="es-MX"/>
        </w:rPr>
        <w:t xml:space="preserve"> del 202</w:t>
      </w:r>
      <w:r w:rsidR="00D34281">
        <w:rPr>
          <w:lang w:val="es-MX"/>
        </w:rPr>
        <w:t>5</w:t>
      </w:r>
    </w:p>
    <w:p w:rsidR="000F0FD6" w:rsidRDefault="000F0FD6" w:rsidP="000F0FD6">
      <w:pPr>
        <w:pStyle w:val="Prrafodelista"/>
        <w:numPr>
          <w:ilvl w:val="0"/>
          <w:numId w:val="1"/>
        </w:numPr>
        <w:rPr>
          <w:lang w:val="es-MX"/>
        </w:rPr>
      </w:pPr>
      <w:r w:rsidRPr="00F51FDD">
        <w:rPr>
          <w:lang w:val="es-MX"/>
        </w:rPr>
        <w:t>Los interesad</w:t>
      </w:r>
      <w:r w:rsidR="00F51FDD">
        <w:rPr>
          <w:lang w:val="es-MX"/>
        </w:rPr>
        <w:t>os deberán aplicar a través del siguiente enlace</w:t>
      </w:r>
    </w:p>
    <w:p w:rsidR="00422227" w:rsidRDefault="00422227" w:rsidP="00422227">
      <w:pPr>
        <w:pStyle w:val="Prrafodelista"/>
        <w:rPr>
          <w:lang w:val="es-MX"/>
        </w:rPr>
      </w:pPr>
      <w:r w:rsidRPr="00422227">
        <w:rPr>
          <w:lang w:val="es-MX"/>
        </w:rPr>
        <w:t>https://taiwanscholarship.moe.gov.tw/Apply/</w:t>
      </w:r>
    </w:p>
    <w:p w:rsidR="00422227" w:rsidRDefault="00422227" w:rsidP="000F0F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información de los centros de mandarín ingresa al siguiente link</w:t>
      </w:r>
    </w:p>
    <w:p w:rsidR="00422227" w:rsidRPr="00F51FDD" w:rsidRDefault="00422227" w:rsidP="00422227">
      <w:pPr>
        <w:pStyle w:val="Prrafodelista"/>
        <w:rPr>
          <w:lang w:val="es-MX"/>
        </w:rPr>
      </w:pPr>
      <w:r w:rsidRPr="00422227">
        <w:rPr>
          <w:lang w:val="es-MX"/>
        </w:rPr>
        <w:t>http://www.studyintaiwan.org/</w:t>
      </w:r>
    </w:p>
    <w:p w:rsidR="00422227" w:rsidRDefault="004208D3" w:rsidP="000062C5">
      <w:pPr>
        <w:ind w:firstLineChars="50" w:firstLine="120"/>
        <w:rPr>
          <w:b/>
          <w:lang w:val="es-MX"/>
        </w:rPr>
      </w:pPr>
      <w:r w:rsidRPr="004208D3">
        <w:rPr>
          <w:b/>
          <w:lang w:val="es-MX"/>
        </w:rPr>
        <w:t>Recomendaciones</w:t>
      </w:r>
    </w:p>
    <w:p w:rsidR="000062C5" w:rsidRPr="000062C5" w:rsidRDefault="000062C5" w:rsidP="000062C5">
      <w:pPr>
        <w:ind w:leftChars="200" w:left="480" w:firstLineChars="100" w:firstLine="240"/>
        <w:rPr>
          <w:lang w:val="es-MX"/>
        </w:rPr>
      </w:pPr>
      <w:r w:rsidRPr="000062C5">
        <w:rPr>
          <w:lang w:val="es-MX"/>
        </w:rPr>
        <w:t xml:space="preserve">La Embajada de la República de China Taiwán recomienda la aplicación a </w:t>
      </w:r>
    </w:p>
    <w:p w:rsidR="000062C5" w:rsidRPr="000062C5" w:rsidRDefault="000062C5" w:rsidP="000062C5">
      <w:pPr>
        <w:ind w:leftChars="200" w:left="480" w:firstLineChars="100" w:firstLine="240"/>
        <w:rPr>
          <w:lang w:val="en-US"/>
        </w:rPr>
      </w:pPr>
      <w:r w:rsidRPr="000062C5">
        <w:rPr>
          <w:lang w:val="en-US"/>
        </w:rPr>
        <w:t>National Taiwan Normal University (Mandarin Training Center)</w:t>
      </w:r>
      <w:r>
        <w:rPr>
          <w:lang w:val="en-US"/>
        </w:rPr>
        <w:t>.</w:t>
      </w:r>
    </w:p>
    <w:p w:rsidR="00422227" w:rsidRPr="000062C5" w:rsidRDefault="00422227" w:rsidP="000F0FD6">
      <w:pPr>
        <w:pStyle w:val="Prrafodelista"/>
        <w:rPr>
          <w:lang w:val="en-US"/>
        </w:rPr>
      </w:pPr>
    </w:p>
    <w:p w:rsidR="000F0FD6" w:rsidRPr="000062C5" w:rsidRDefault="000F0FD6" w:rsidP="000F0FD6">
      <w:pPr>
        <w:pStyle w:val="Prrafodelista"/>
        <w:rPr>
          <w:lang w:val="en-US"/>
        </w:rPr>
      </w:pPr>
    </w:p>
    <w:p w:rsidR="000F0FD6" w:rsidRPr="000062C5" w:rsidRDefault="000F0FD6" w:rsidP="000F0FD6">
      <w:pPr>
        <w:pStyle w:val="Prrafodelista"/>
        <w:rPr>
          <w:lang w:val="en-US"/>
        </w:rPr>
      </w:pPr>
    </w:p>
    <w:p w:rsidR="000F0FD6" w:rsidRPr="000062C5" w:rsidRDefault="000F0FD6" w:rsidP="000F0FD6">
      <w:pPr>
        <w:pStyle w:val="Prrafodelista"/>
        <w:rPr>
          <w:lang w:val="en-US"/>
        </w:rPr>
      </w:pPr>
      <w:bookmarkStart w:id="0" w:name="_GoBack"/>
      <w:bookmarkEnd w:id="0"/>
    </w:p>
    <w:sectPr w:rsidR="000F0FD6" w:rsidRPr="000062C5" w:rsidSect="0041464E">
      <w:pgSz w:w="12240" w:h="15840" w:code="1"/>
      <w:pgMar w:top="1797" w:right="851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6B" w:rsidRDefault="00C4066B" w:rsidP="00CA2137">
      <w:r>
        <w:separator/>
      </w:r>
    </w:p>
  </w:endnote>
  <w:endnote w:type="continuationSeparator" w:id="0">
    <w:p w:rsidR="00C4066B" w:rsidRDefault="00C4066B" w:rsidP="00CA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6B" w:rsidRDefault="00C4066B" w:rsidP="00CA2137">
      <w:r>
        <w:separator/>
      </w:r>
    </w:p>
  </w:footnote>
  <w:footnote w:type="continuationSeparator" w:id="0">
    <w:p w:rsidR="00C4066B" w:rsidRDefault="00C4066B" w:rsidP="00CA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5C1"/>
    <w:multiLevelType w:val="hybridMultilevel"/>
    <w:tmpl w:val="61C2BEFA"/>
    <w:lvl w:ilvl="0" w:tplc="F4A61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85D7E"/>
    <w:multiLevelType w:val="multilevel"/>
    <w:tmpl w:val="021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D6"/>
    <w:rsid w:val="000062C5"/>
    <w:rsid w:val="000F0FD6"/>
    <w:rsid w:val="001A5EC1"/>
    <w:rsid w:val="00401803"/>
    <w:rsid w:val="0041464E"/>
    <w:rsid w:val="004208D3"/>
    <w:rsid w:val="00422227"/>
    <w:rsid w:val="00562CD4"/>
    <w:rsid w:val="006F0911"/>
    <w:rsid w:val="008030F7"/>
    <w:rsid w:val="00B70ACD"/>
    <w:rsid w:val="00C20768"/>
    <w:rsid w:val="00C4066B"/>
    <w:rsid w:val="00CA2137"/>
    <w:rsid w:val="00D2683B"/>
    <w:rsid w:val="00D34281"/>
    <w:rsid w:val="00D976F4"/>
    <w:rsid w:val="00F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D6"/>
    <w:pPr>
      <w:widowControl w:val="0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F0F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0FD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A2137"/>
    <w:rPr>
      <w:sz w:val="20"/>
      <w:szCs w:val="20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CA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2137"/>
    <w:rPr>
      <w:sz w:val="20"/>
      <w:szCs w:val="20"/>
      <w:lang w:val="es-GT"/>
    </w:rPr>
  </w:style>
  <w:style w:type="character" w:customStyle="1" w:styleId="html-span">
    <w:name w:val="html-span"/>
    <w:basedOn w:val="Fuentedeprrafopredeter"/>
    <w:rsid w:val="00422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D6"/>
    <w:pPr>
      <w:widowControl w:val="0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F0F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0FD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A2137"/>
    <w:rPr>
      <w:sz w:val="20"/>
      <w:szCs w:val="20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CA2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2137"/>
    <w:rPr>
      <w:sz w:val="20"/>
      <w:szCs w:val="20"/>
      <w:lang w:val="es-GT"/>
    </w:rPr>
  </w:style>
  <w:style w:type="character" w:customStyle="1" w:styleId="html-span">
    <w:name w:val="html-span"/>
    <w:basedOn w:val="Fuentedeprrafopredeter"/>
    <w:rsid w:val="0042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Yahir</dc:creator>
  <cp:lastModifiedBy>Yahir</cp:lastModifiedBy>
  <cp:revision>5</cp:revision>
  <cp:lastPrinted>2025-01-06T16:30:00Z</cp:lastPrinted>
  <dcterms:created xsi:type="dcterms:W3CDTF">2024-01-22T16:16:00Z</dcterms:created>
  <dcterms:modified xsi:type="dcterms:W3CDTF">2025-01-06T21:13:00Z</dcterms:modified>
</cp:coreProperties>
</file>